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1A5" w:rsidRDefault="002631A5" w:rsidP="002631A5">
      <w:r w:rsidRPr="00103B0A">
        <w:rPr>
          <w:rFonts w:hint="eastAsia"/>
          <w:bdr w:val="single" w:sz="4" w:space="0" w:color="auto"/>
        </w:rPr>
        <w:t>附件二</w:t>
      </w:r>
      <w:r>
        <w:rPr>
          <w:rFonts w:hint="eastAsia"/>
        </w:rPr>
        <w:t xml:space="preserve"> </w:t>
      </w:r>
    </w:p>
    <w:p w:rsidR="002631A5" w:rsidRPr="00D11372" w:rsidRDefault="002631A5" w:rsidP="002631A5">
      <w:pPr>
        <w:jc w:val="center"/>
        <w:rPr>
          <w:rStyle w:val="null"/>
          <w:rFonts w:ascii="標楷體" w:eastAsia="標楷體" w:hAnsi="標楷體"/>
          <w:b/>
          <w:sz w:val="36"/>
          <w:szCs w:val="36"/>
        </w:rPr>
      </w:pPr>
      <w:r w:rsidRPr="00D11372">
        <w:rPr>
          <w:rStyle w:val="null"/>
          <w:rFonts w:ascii="標楷體" w:eastAsia="標楷體" w:hAnsi="標楷體" w:hint="eastAsia"/>
          <w:b/>
          <w:sz w:val="36"/>
          <w:szCs w:val="36"/>
        </w:rPr>
        <w:t>我願為你反核－親師朗讀行動聲明</w:t>
      </w:r>
    </w:p>
    <w:p w:rsidR="002631A5" w:rsidRDefault="002631A5" w:rsidP="002631A5">
      <w:pPr>
        <w:jc w:val="both"/>
        <w:rPr>
          <w:rStyle w:val="null"/>
        </w:rPr>
      </w:pPr>
    </w:p>
    <w:p w:rsidR="002631A5" w:rsidRPr="009B25AE" w:rsidRDefault="002631A5" w:rsidP="002631A5">
      <w:pPr>
        <w:widowControl/>
        <w:jc w:val="both"/>
        <w:rPr>
          <w:rFonts w:cs="Calibri"/>
          <w:kern w:val="0"/>
          <w:szCs w:val="24"/>
        </w:rPr>
      </w:pPr>
      <w:r w:rsidRPr="009B25AE">
        <w:rPr>
          <w:rFonts w:cs="Calibri"/>
          <w:kern w:val="0"/>
          <w:szCs w:val="24"/>
        </w:rPr>
        <w:t>4</w:t>
      </w:r>
      <w:r w:rsidRPr="009B25AE">
        <w:rPr>
          <w:rFonts w:ascii="Times New Roman" w:hAnsi="Times New Roman"/>
          <w:kern w:val="0"/>
          <w:szCs w:val="24"/>
        </w:rPr>
        <w:t>月</w:t>
      </w:r>
      <w:r w:rsidRPr="009B25AE">
        <w:rPr>
          <w:rFonts w:cs="Calibri"/>
          <w:kern w:val="0"/>
          <w:szCs w:val="24"/>
        </w:rPr>
        <w:t>22</w:t>
      </w:r>
      <w:r w:rsidRPr="009B25AE">
        <w:rPr>
          <w:rFonts w:ascii="Times New Roman" w:hAnsi="Times New Roman"/>
          <w:kern w:val="0"/>
          <w:szCs w:val="24"/>
        </w:rPr>
        <w:t>日起，林義雄先生即將以一己之力，展開無限期禁食活動，呼籲台灣政府能【落實民主，停建核四】。以身體作為抗爭工具，是公民不服從的具體表現；尤其，長期禁食更是高強度的意志力展現。由此，我們深感對林義雄先生有無上的敬仰與不捨。</w:t>
      </w:r>
    </w:p>
    <w:p w:rsidR="002631A5" w:rsidRPr="009B25AE" w:rsidRDefault="002631A5" w:rsidP="002631A5">
      <w:pPr>
        <w:widowControl/>
        <w:jc w:val="both"/>
        <w:rPr>
          <w:rFonts w:cs="Calibri"/>
          <w:kern w:val="0"/>
          <w:szCs w:val="24"/>
        </w:rPr>
      </w:pPr>
      <w:r w:rsidRPr="009B25AE">
        <w:rPr>
          <w:rFonts w:cs="Calibri"/>
          <w:kern w:val="0"/>
          <w:szCs w:val="24"/>
        </w:rPr>
        <w:t> </w:t>
      </w:r>
    </w:p>
    <w:p w:rsidR="002631A5" w:rsidRPr="009B25AE" w:rsidRDefault="002631A5" w:rsidP="002631A5">
      <w:pPr>
        <w:widowControl/>
        <w:jc w:val="both"/>
        <w:rPr>
          <w:rFonts w:cs="Calibri"/>
          <w:kern w:val="0"/>
          <w:szCs w:val="24"/>
        </w:rPr>
      </w:pPr>
      <w:r w:rsidRPr="009B25AE">
        <w:rPr>
          <w:rFonts w:ascii="Times New Roman" w:hAnsi="Times New Roman"/>
          <w:kern w:val="0"/>
          <w:szCs w:val="24"/>
        </w:rPr>
        <w:t>為呼應林義雄先生的偉大情操，我們身處南台灣，決定以最切合自己身份的方式，表達反核理念，以共同敦促政府盡早完成「非核家園」目標。</w:t>
      </w:r>
    </w:p>
    <w:p w:rsidR="002631A5" w:rsidRPr="009B25AE" w:rsidRDefault="002631A5" w:rsidP="002631A5">
      <w:pPr>
        <w:widowControl/>
        <w:jc w:val="both"/>
        <w:rPr>
          <w:rFonts w:cs="Calibri"/>
          <w:kern w:val="0"/>
          <w:szCs w:val="24"/>
        </w:rPr>
      </w:pPr>
      <w:r w:rsidRPr="009B25AE">
        <w:rPr>
          <w:rFonts w:cs="Calibri"/>
          <w:kern w:val="0"/>
          <w:szCs w:val="24"/>
        </w:rPr>
        <w:t> </w:t>
      </w:r>
    </w:p>
    <w:p w:rsidR="002631A5" w:rsidRPr="009B25AE" w:rsidRDefault="002631A5" w:rsidP="002631A5">
      <w:pPr>
        <w:widowControl/>
        <w:jc w:val="both"/>
        <w:rPr>
          <w:rFonts w:cs="Calibri"/>
          <w:kern w:val="0"/>
          <w:szCs w:val="24"/>
        </w:rPr>
      </w:pPr>
      <w:r w:rsidRPr="009B25AE">
        <w:rPr>
          <w:rFonts w:ascii="Times New Roman" w:hAnsi="Times New Roman"/>
          <w:kern w:val="0"/>
          <w:szCs w:val="24"/>
        </w:rPr>
        <w:t>教師的職責在於傳遞知識，所以我們選擇以朗讀的方式，進行我們的公民不核作。我們精選數本反核書籍，不休息地一次朗讀完一整本，眾人輪流接力，除將書中反核知識與理念廣為散播，也遙相呼應林義雄先生以身證道的模式，表達出最單純的反抗力量。</w:t>
      </w:r>
    </w:p>
    <w:p w:rsidR="002631A5" w:rsidRPr="009B25AE" w:rsidRDefault="002631A5" w:rsidP="002631A5">
      <w:pPr>
        <w:widowControl/>
        <w:jc w:val="both"/>
        <w:rPr>
          <w:rFonts w:cs="Calibri"/>
          <w:kern w:val="0"/>
          <w:szCs w:val="24"/>
        </w:rPr>
      </w:pPr>
      <w:r w:rsidRPr="009B25AE">
        <w:rPr>
          <w:rFonts w:cs="Calibri"/>
          <w:kern w:val="0"/>
          <w:szCs w:val="24"/>
        </w:rPr>
        <w:t> </w:t>
      </w:r>
    </w:p>
    <w:p w:rsidR="002631A5" w:rsidRPr="009B25AE" w:rsidRDefault="002631A5" w:rsidP="002631A5">
      <w:pPr>
        <w:widowControl/>
        <w:jc w:val="both"/>
        <w:rPr>
          <w:rFonts w:cs="Calibri"/>
          <w:kern w:val="0"/>
          <w:szCs w:val="24"/>
        </w:rPr>
      </w:pPr>
      <w:r w:rsidRPr="009B25AE">
        <w:rPr>
          <w:rFonts w:ascii="Times New Roman" w:hAnsi="Times New Roman"/>
          <w:kern w:val="0"/>
          <w:szCs w:val="24"/>
        </w:rPr>
        <w:t>高雄的在地家長們也將以朗讀繪本的方式，除了利用晨間閱讀時間進班傳達反核理念外，也會在尖峰時間，帶著孩子於捷運車廂及捷運站等處為民眾朗讀。身為家長，我們希望孩子在共同行動中，向林義雄先生及反核前輩致敬；我們也希望召喚更多親子共同加入守護台灣民主、建立非核家園的行動。</w:t>
      </w:r>
    </w:p>
    <w:p w:rsidR="002631A5" w:rsidRPr="009B25AE" w:rsidRDefault="002631A5" w:rsidP="002631A5">
      <w:pPr>
        <w:widowControl/>
        <w:jc w:val="both"/>
        <w:rPr>
          <w:rFonts w:cs="Calibri"/>
          <w:kern w:val="0"/>
          <w:szCs w:val="24"/>
        </w:rPr>
      </w:pPr>
      <w:r w:rsidRPr="009B25AE">
        <w:rPr>
          <w:rFonts w:cs="Calibri"/>
          <w:kern w:val="0"/>
          <w:szCs w:val="24"/>
        </w:rPr>
        <w:t> </w:t>
      </w:r>
    </w:p>
    <w:p w:rsidR="002631A5" w:rsidRPr="009B25AE" w:rsidRDefault="002631A5" w:rsidP="002631A5">
      <w:pPr>
        <w:widowControl/>
        <w:jc w:val="both"/>
        <w:rPr>
          <w:rFonts w:cs="Calibri"/>
          <w:kern w:val="0"/>
          <w:szCs w:val="24"/>
        </w:rPr>
      </w:pPr>
      <w:r w:rsidRPr="009B25AE">
        <w:rPr>
          <w:rFonts w:ascii="Times New Roman" w:hAnsi="Times New Roman"/>
          <w:kern w:val="0"/>
          <w:szCs w:val="24"/>
        </w:rPr>
        <w:t>我們是一群教師與家長，我們只有一個希望：留下最好的環境，好讓孩子平安長大。透過這樣微薄的努力，我們希望將最堅定的反核理念傳遞出去，更期待政府儘快低下身段，聽見眾人的訴求，即刻宣佈停建核四，並保證核一二三廠不延役，將未來生活的決定權還給人民。</w:t>
      </w:r>
    </w:p>
    <w:p w:rsidR="002631A5" w:rsidRPr="009B25AE" w:rsidRDefault="002631A5" w:rsidP="002631A5">
      <w:pPr>
        <w:widowControl/>
        <w:jc w:val="both"/>
        <w:rPr>
          <w:rFonts w:cs="Calibri"/>
          <w:kern w:val="0"/>
          <w:szCs w:val="24"/>
        </w:rPr>
      </w:pPr>
      <w:r w:rsidRPr="009B25AE">
        <w:rPr>
          <w:rFonts w:cs="Calibri"/>
          <w:kern w:val="0"/>
          <w:szCs w:val="24"/>
        </w:rPr>
        <w:t> </w:t>
      </w:r>
    </w:p>
    <w:p w:rsidR="002631A5" w:rsidRDefault="002631A5" w:rsidP="002631A5">
      <w:r w:rsidRPr="009B25AE">
        <w:rPr>
          <w:rFonts w:ascii="Times New Roman" w:hAnsi="Times New Roman"/>
          <w:kern w:val="0"/>
          <w:szCs w:val="24"/>
        </w:rPr>
        <w:t>孩子們，我們願意為你反核。</w:t>
      </w:r>
    </w:p>
    <w:p w:rsidR="002A309D" w:rsidRDefault="002631A5">
      <w:pPr>
        <w:widowControl/>
      </w:pPr>
      <w:r>
        <w:br w:type="page"/>
      </w:r>
    </w:p>
    <w:p w:rsidR="002A309D" w:rsidRDefault="002A309D">
      <w:pPr>
        <w:widowControl/>
        <w:rPr>
          <w:rFonts w:hint="eastAsia"/>
        </w:rPr>
      </w:pPr>
    </w:p>
    <w:p w:rsidR="002A309D" w:rsidRPr="00EB60E1" w:rsidRDefault="002A309D" w:rsidP="002A309D">
      <w:pPr>
        <w:widowControl/>
        <w:jc w:val="center"/>
        <w:rPr>
          <w:rFonts w:cs="Calibri"/>
          <w:b/>
          <w:kern w:val="0"/>
          <w:sz w:val="28"/>
          <w:szCs w:val="28"/>
        </w:rPr>
      </w:pPr>
      <w:r w:rsidRPr="00EB60E1">
        <w:rPr>
          <w:rFonts w:cs="Calibri" w:hint="eastAsia"/>
          <w:b/>
          <w:kern w:val="0"/>
          <w:sz w:val="28"/>
          <w:szCs w:val="28"/>
        </w:rPr>
        <w:t>召募說明</w:t>
      </w:r>
    </w:p>
    <w:p w:rsidR="002A309D" w:rsidRPr="00EB60E1" w:rsidRDefault="002A309D" w:rsidP="002A309D">
      <w:pPr>
        <w:widowControl/>
        <w:jc w:val="both"/>
        <w:rPr>
          <w:rFonts w:cs="Calibri"/>
          <w:b/>
          <w:kern w:val="0"/>
          <w:szCs w:val="24"/>
        </w:rPr>
      </w:pPr>
    </w:p>
    <w:p w:rsidR="002A309D" w:rsidRPr="009B25AE" w:rsidRDefault="002A309D" w:rsidP="002A309D">
      <w:pPr>
        <w:widowControl/>
        <w:jc w:val="both"/>
        <w:rPr>
          <w:rFonts w:ascii="新細明體" w:hAnsi="新細明體" w:cs="新細明體"/>
          <w:kern w:val="0"/>
          <w:szCs w:val="24"/>
        </w:rPr>
      </w:pPr>
      <w:r w:rsidRPr="009B25AE">
        <w:rPr>
          <w:rFonts w:cs="Calibri"/>
          <w:kern w:val="0"/>
          <w:szCs w:val="24"/>
        </w:rPr>
        <w:t>4</w:t>
      </w:r>
      <w:r w:rsidRPr="009B25AE">
        <w:rPr>
          <w:rFonts w:ascii="Times New Roman" w:hAnsi="Times New Roman"/>
          <w:kern w:val="0"/>
          <w:szCs w:val="24"/>
        </w:rPr>
        <w:t>月</w:t>
      </w:r>
      <w:r w:rsidRPr="009B25AE">
        <w:rPr>
          <w:rFonts w:cs="Calibri"/>
          <w:kern w:val="0"/>
          <w:szCs w:val="24"/>
        </w:rPr>
        <w:t>22</w:t>
      </w:r>
      <w:r w:rsidRPr="009B25AE">
        <w:rPr>
          <w:rFonts w:ascii="Times New Roman" w:hAnsi="Times New Roman"/>
          <w:kern w:val="0"/>
          <w:szCs w:val="24"/>
        </w:rPr>
        <w:t>日起，林義雄先生即將以一己之力，展開無限期禁食活動，呼籲台灣政府能【落實民主，停建核四】。身為知識份子，您怎麼想？</w:t>
      </w:r>
    </w:p>
    <w:p w:rsidR="002A309D" w:rsidRPr="009B25AE" w:rsidRDefault="002A309D" w:rsidP="002A309D">
      <w:pPr>
        <w:widowControl/>
        <w:jc w:val="both"/>
        <w:rPr>
          <w:rFonts w:ascii="新細明體" w:hAnsi="新細明體" w:cs="新細明體"/>
          <w:kern w:val="0"/>
          <w:szCs w:val="24"/>
        </w:rPr>
      </w:pPr>
      <w:r w:rsidRPr="009B25AE">
        <w:rPr>
          <w:rFonts w:ascii="Times New Roman" w:hAnsi="Times New Roman"/>
          <w:kern w:val="0"/>
          <w:szCs w:val="24"/>
        </w:rPr>
        <w:t>若您反核，若您希望台灣更好，若您敬仰且不捨林義雄先生這樣的無私犧牲，請您站出來。</w:t>
      </w:r>
    </w:p>
    <w:p w:rsidR="002A309D" w:rsidRPr="009B25AE" w:rsidRDefault="002A309D" w:rsidP="002A309D">
      <w:pPr>
        <w:widowControl/>
        <w:jc w:val="both"/>
        <w:rPr>
          <w:rFonts w:ascii="新細明體" w:hAnsi="新細明體" w:cs="新細明體"/>
          <w:kern w:val="0"/>
          <w:szCs w:val="24"/>
        </w:rPr>
      </w:pPr>
      <w:r w:rsidRPr="009B25AE">
        <w:rPr>
          <w:rFonts w:ascii="Times New Roman" w:hAnsi="Times New Roman"/>
          <w:kern w:val="0"/>
          <w:szCs w:val="24"/>
        </w:rPr>
        <w:t>親愛的老師</w:t>
      </w:r>
      <w:r>
        <w:rPr>
          <w:rFonts w:ascii="Times New Roman" w:hAnsi="Times New Roman" w:hint="eastAsia"/>
          <w:kern w:val="0"/>
          <w:szCs w:val="24"/>
        </w:rPr>
        <w:t>與家長</w:t>
      </w:r>
      <w:r w:rsidRPr="009B25AE">
        <w:rPr>
          <w:rFonts w:ascii="Times New Roman" w:hAnsi="Times New Roman"/>
          <w:kern w:val="0"/>
          <w:szCs w:val="24"/>
        </w:rPr>
        <w:t>，我們需要您，需要您站出來為台灣朗讀，為孩子朗讀，為尊重每一條生命的至高人格朗讀。</w:t>
      </w:r>
    </w:p>
    <w:p w:rsidR="002A309D" w:rsidRPr="009B25AE" w:rsidRDefault="002A309D" w:rsidP="002A309D">
      <w:pPr>
        <w:widowControl/>
        <w:jc w:val="both"/>
        <w:rPr>
          <w:rFonts w:ascii="新細明體" w:hAnsi="新細明體" w:cs="新細明體"/>
          <w:kern w:val="0"/>
          <w:szCs w:val="24"/>
        </w:rPr>
      </w:pPr>
      <w:r w:rsidRPr="009B25AE">
        <w:rPr>
          <w:rFonts w:ascii="Times New Roman" w:hAnsi="Times New Roman"/>
          <w:kern w:val="0"/>
          <w:szCs w:val="24"/>
        </w:rPr>
        <w:t>未光的島嶼，需要您堅定的聲音，一起照亮。</w:t>
      </w:r>
    </w:p>
    <w:p w:rsidR="002A309D" w:rsidRDefault="002A309D" w:rsidP="002A309D">
      <w:pPr>
        <w:widowControl/>
        <w:jc w:val="both"/>
        <w:rPr>
          <w:rFonts w:cs="Calibri"/>
          <w:kern w:val="0"/>
          <w:szCs w:val="24"/>
        </w:rPr>
      </w:pPr>
      <w:r w:rsidRPr="009B25AE">
        <w:rPr>
          <w:rFonts w:cs="Calibri"/>
          <w:kern w:val="0"/>
          <w:szCs w:val="24"/>
        </w:rPr>
        <w:t> </w:t>
      </w:r>
    </w:p>
    <w:p w:rsidR="002A309D" w:rsidRPr="009B25AE" w:rsidRDefault="002A309D" w:rsidP="002A309D">
      <w:pPr>
        <w:widowControl/>
        <w:jc w:val="both"/>
        <w:rPr>
          <w:rFonts w:ascii="新細明體" w:hAnsi="新細明體" w:cs="新細明體"/>
          <w:kern w:val="0"/>
          <w:szCs w:val="24"/>
        </w:rPr>
      </w:pPr>
      <w:r w:rsidRPr="00950E8A">
        <w:rPr>
          <w:rFonts w:cs="Calibri" w:hint="eastAsia"/>
          <w:kern w:val="0"/>
          <w:szCs w:val="24"/>
          <w:bdr w:val="single" w:sz="4" w:space="0" w:color="auto"/>
        </w:rPr>
        <w:t>教師組</w:t>
      </w:r>
    </w:p>
    <w:p w:rsidR="002A309D" w:rsidRPr="009B25AE" w:rsidRDefault="002A309D" w:rsidP="002A309D">
      <w:pPr>
        <w:widowControl/>
        <w:jc w:val="both"/>
        <w:rPr>
          <w:rFonts w:ascii="新細明體" w:hAnsi="新細明體" w:cs="新細明體"/>
          <w:kern w:val="0"/>
          <w:szCs w:val="24"/>
        </w:rPr>
      </w:pPr>
      <w:r w:rsidRPr="009B25AE">
        <w:rPr>
          <w:rFonts w:cs="Calibri"/>
          <w:kern w:val="0"/>
          <w:szCs w:val="24"/>
        </w:rPr>
        <w:t>*</w:t>
      </w:r>
      <w:r w:rsidRPr="009B25AE">
        <w:rPr>
          <w:rFonts w:ascii="Times New Roman" w:hAnsi="Times New Roman"/>
          <w:kern w:val="0"/>
          <w:szCs w:val="24"/>
        </w:rPr>
        <w:t>資格：基層教師</w:t>
      </w:r>
    </w:p>
    <w:p w:rsidR="002A309D" w:rsidRPr="009B25AE" w:rsidRDefault="002A309D" w:rsidP="002A309D">
      <w:pPr>
        <w:widowControl/>
        <w:jc w:val="both"/>
        <w:rPr>
          <w:rFonts w:ascii="新細明體" w:hAnsi="新細明體" w:cs="新細明體"/>
          <w:kern w:val="0"/>
          <w:szCs w:val="24"/>
        </w:rPr>
      </w:pPr>
      <w:r w:rsidRPr="009B25AE">
        <w:rPr>
          <w:rFonts w:cs="Calibri"/>
          <w:kern w:val="0"/>
          <w:szCs w:val="24"/>
        </w:rPr>
        <w:t>*</w:t>
      </w:r>
      <w:r w:rsidRPr="009B25AE">
        <w:rPr>
          <w:rFonts w:ascii="Times New Roman" w:hAnsi="Times New Roman"/>
          <w:kern w:val="0"/>
          <w:szCs w:val="24"/>
        </w:rPr>
        <w:t>任務：配合「南台灣廢核行動聯盟」，朗讀反核書籍</w:t>
      </w:r>
    </w:p>
    <w:p w:rsidR="002A309D" w:rsidRPr="009B25AE" w:rsidRDefault="002A309D" w:rsidP="002A309D">
      <w:pPr>
        <w:widowControl/>
        <w:jc w:val="both"/>
        <w:rPr>
          <w:rFonts w:ascii="新細明體" w:hAnsi="新細明體" w:cs="新細明體"/>
          <w:kern w:val="0"/>
          <w:szCs w:val="24"/>
        </w:rPr>
      </w:pPr>
      <w:r w:rsidRPr="009B25AE">
        <w:rPr>
          <w:rFonts w:cs="Calibri"/>
          <w:kern w:val="0"/>
          <w:szCs w:val="24"/>
        </w:rPr>
        <w:t>*</w:t>
      </w:r>
      <w:r w:rsidRPr="009B25AE">
        <w:rPr>
          <w:rFonts w:ascii="Times New Roman" w:hAnsi="Times New Roman"/>
          <w:kern w:val="0"/>
          <w:szCs w:val="24"/>
        </w:rPr>
        <w:t>時間：</w:t>
      </w:r>
      <w:r w:rsidRPr="009B25AE">
        <w:rPr>
          <w:rFonts w:cs="Calibri"/>
          <w:kern w:val="0"/>
          <w:szCs w:val="24"/>
        </w:rPr>
        <w:t>4/23</w:t>
      </w:r>
      <w:r w:rsidRPr="009B25AE">
        <w:rPr>
          <w:rFonts w:ascii="Times New Roman" w:hAnsi="Times New Roman"/>
          <w:kern w:val="0"/>
          <w:szCs w:val="24"/>
        </w:rPr>
        <w:t>（三）～</w:t>
      </w:r>
      <w:r w:rsidRPr="009B25AE">
        <w:rPr>
          <w:rFonts w:cs="Calibri"/>
          <w:kern w:val="0"/>
          <w:szCs w:val="24"/>
        </w:rPr>
        <w:t>4/25</w:t>
      </w:r>
      <w:r w:rsidRPr="009B25AE">
        <w:rPr>
          <w:rFonts w:ascii="Times New Roman" w:hAnsi="Times New Roman"/>
          <w:kern w:val="0"/>
          <w:szCs w:val="24"/>
        </w:rPr>
        <w:t>（五）</w:t>
      </w:r>
      <w:r w:rsidRPr="009B25AE">
        <w:rPr>
          <w:rFonts w:cs="Calibri"/>
          <w:kern w:val="0"/>
          <w:szCs w:val="24"/>
        </w:rPr>
        <w:t>17</w:t>
      </w:r>
      <w:r>
        <w:rPr>
          <w:rFonts w:cs="Calibri" w:hint="eastAsia"/>
          <w:kern w:val="0"/>
          <w:szCs w:val="24"/>
        </w:rPr>
        <w:t>:</w:t>
      </w:r>
      <w:r w:rsidRPr="009B25AE">
        <w:rPr>
          <w:rFonts w:cs="Calibri"/>
          <w:kern w:val="0"/>
          <w:szCs w:val="24"/>
        </w:rPr>
        <w:t>00-22</w:t>
      </w:r>
      <w:r>
        <w:rPr>
          <w:rFonts w:cs="Calibri" w:hint="eastAsia"/>
          <w:kern w:val="0"/>
          <w:szCs w:val="24"/>
        </w:rPr>
        <w:t>:</w:t>
      </w:r>
      <w:r w:rsidRPr="009B25AE">
        <w:rPr>
          <w:rFonts w:cs="Calibri"/>
          <w:kern w:val="0"/>
          <w:szCs w:val="24"/>
        </w:rPr>
        <w:t>00</w:t>
      </w:r>
    </w:p>
    <w:p w:rsidR="002A309D" w:rsidRPr="009B25AE" w:rsidRDefault="002A309D" w:rsidP="002A309D">
      <w:pPr>
        <w:widowControl/>
        <w:jc w:val="both"/>
        <w:rPr>
          <w:rFonts w:ascii="新細明體" w:hAnsi="新細明體" w:cs="新細明體"/>
          <w:kern w:val="0"/>
          <w:szCs w:val="24"/>
        </w:rPr>
      </w:pPr>
      <w:r w:rsidRPr="009B25AE">
        <w:rPr>
          <w:rFonts w:cs="Calibri"/>
          <w:kern w:val="0"/>
          <w:szCs w:val="24"/>
        </w:rPr>
        <w:t>*</w:t>
      </w:r>
      <w:r w:rsidRPr="009B25AE">
        <w:rPr>
          <w:rFonts w:ascii="Times New Roman" w:hAnsi="Times New Roman"/>
          <w:kern w:val="0"/>
          <w:szCs w:val="24"/>
        </w:rPr>
        <w:t>地點：高雄市文化中心</w:t>
      </w:r>
      <w:r w:rsidRPr="009B25AE">
        <w:rPr>
          <w:rFonts w:cs="Calibri"/>
          <w:kern w:val="0"/>
          <w:szCs w:val="24"/>
        </w:rPr>
        <w:t>or</w:t>
      </w:r>
      <w:r w:rsidRPr="009B25AE">
        <w:rPr>
          <w:rFonts w:ascii="Times New Roman" w:hAnsi="Times New Roman"/>
          <w:kern w:val="0"/>
          <w:szCs w:val="24"/>
        </w:rPr>
        <w:t>高雄市街頭</w:t>
      </w:r>
    </w:p>
    <w:p w:rsidR="002A309D" w:rsidRPr="009B25AE" w:rsidRDefault="002A309D" w:rsidP="002A309D">
      <w:pPr>
        <w:widowControl/>
        <w:jc w:val="both"/>
        <w:rPr>
          <w:rFonts w:ascii="新細明體" w:hAnsi="新細明體" w:cs="新細明體"/>
          <w:kern w:val="0"/>
          <w:szCs w:val="24"/>
        </w:rPr>
      </w:pPr>
      <w:r w:rsidRPr="009B25AE">
        <w:rPr>
          <w:rFonts w:cs="Calibri"/>
          <w:kern w:val="0"/>
          <w:szCs w:val="24"/>
        </w:rPr>
        <w:t>*</w:t>
      </w:r>
      <w:r w:rsidRPr="009B25AE">
        <w:rPr>
          <w:rFonts w:ascii="Times New Roman" w:hAnsi="Times New Roman"/>
          <w:kern w:val="0"/>
          <w:szCs w:val="24"/>
        </w:rPr>
        <w:t>排班：由港和國小劉育豪負責安排時段及地點</w:t>
      </w:r>
    </w:p>
    <w:p w:rsidR="002A309D" w:rsidRPr="009B25AE" w:rsidRDefault="002A309D" w:rsidP="002A309D">
      <w:pPr>
        <w:widowControl/>
        <w:jc w:val="both"/>
        <w:rPr>
          <w:rFonts w:ascii="新細明體" w:hAnsi="新細明體" w:cs="新細明體"/>
          <w:kern w:val="0"/>
          <w:szCs w:val="24"/>
        </w:rPr>
      </w:pPr>
      <w:r w:rsidRPr="009B25AE">
        <w:rPr>
          <w:rFonts w:cs="Calibri"/>
          <w:kern w:val="0"/>
          <w:szCs w:val="24"/>
        </w:rPr>
        <w:t>*</w:t>
      </w:r>
      <w:r w:rsidRPr="009B25AE">
        <w:rPr>
          <w:rFonts w:ascii="Times New Roman" w:hAnsi="Times New Roman"/>
          <w:kern w:val="0"/>
          <w:szCs w:val="24"/>
        </w:rPr>
        <w:t>特殊需求：一次需朗讀完一整本，故體力、喉嚨無法久撐者，可選擇靜坐支持</w:t>
      </w:r>
    </w:p>
    <w:p w:rsidR="002A309D" w:rsidRPr="009B25AE" w:rsidRDefault="002A309D" w:rsidP="002A309D">
      <w:pPr>
        <w:widowControl/>
        <w:jc w:val="both"/>
        <w:rPr>
          <w:rFonts w:ascii="新細明體" w:hAnsi="新細明體" w:cs="新細明體"/>
          <w:kern w:val="0"/>
          <w:szCs w:val="24"/>
        </w:rPr>
      </w:pPr>
      <w:r w:rsidRPr="009B25AE">
        <w:rPr>
          <w:rFonts w:cs="Calibri"/>
          <w:kern w:val="0"/>
          <w:szCs w:val="24"/>
        </w:rPr>
        <w:t>*</w:t>
      </w:r>
      <w:r w:rsidRPr="009B25AE">
        <w:rPr>
          <w:rFonts w:ascii="Times New Roman" w:hAnsi="Times New Roman"/>
          <w:kern w:val="0"/>
          <w:szCs w:val="24"/>
        </w:rPr>
        <w:t>您可以協助的日期：</w:t>
      </w:r>
      <w:r w:rsidRPr="009B25AE">
        <w:rPr>
          <w:rFonts w:cs="Calibri"/>
          <w:kern w:val="0"/>
          <w:szCs w:val="24"/>
        </w:rPr>
        <w:t>(A)4/23 (B)4/24 (C)4/25</w:t>
      </w:r>
    </w:p>
    <w:p w:rsidR="002A309D" w:rsidRPr="009B25AE" w:rsidRDefault="002A309D" w:rsidP="002A309D">
      <w:pPr>
        <w:widowControl/>
        <w:jc w:val="both"/>
        <w:rPr>
          <w:rFonts w:ascii="新細明體" w:hAnsi="新細明體" w:cs="新細明體"/>
          <w:kern w:val="0"/>
          <w:szCs w:val="24"/>
        </w:rPr>
      </w:pPr>
      <w:r w:rsidRPr="009B25AE">
        <w:rPr>
          <w:rFonts w:cs="Calibri"/>
          <w:kern w:val="0"/>
          <w:szCs w:val="24"/>
        </w:rPr>
        <w:t>*</w:t>
      </w:r>
      <w:r w:rsidRPr="009B25AE">
        <w:rPr>
          <w:rFonts w:ascii="Times New Roman" w:hAnsi="Times New Roman"/>
          <w:kern w:val="0"/>
          <w:szCs w:val="24"/>
        </w:rPr>
        <w:t>聯絡對象：港和國小劉育豪老師</w:t>
      </w:r>
      <w:r w:rsidRPr="009B25AE">
        <w:rPr>
          <w:rFonts w:cs="Calibri"/>
          <w:kern w:val="0"/>
          <w:szCs w:val="24"/>
        </w:rPr>
        <w:t xml:space="preserve"> 0938891522</w:t>
      </w:r>
      <w:r w:rsidRPr="009B25AE">
        <w:rPr>
          <w:rFonts w:ascii="Times New Roman" w:hAnsi="Times New Roman"/>
          <w:kern w:val="0"/>
          <w:szCs w:val="24"/>
        </w:rPr>
        <w:t>（請於下午</w:t>
      </w:r>
      <w:r w:rsidRPr="009B25AE">
        <w:rPr>
          <w:rFonts w:cs="Calibri"/>
          <w:kern w:val="0"/>
          <w:szCs w:val="24"/>
        </w:rPr>
        <w:t>4</w:t>
      </w:r>
      <w:r w:rsidRPr="009B25AE">
        <w:rPr>
          <w:rFonts w:ascii="Times New Roman" w:hAnsi="Times New Roman"/>
          <w:kern w:val="0"/>
          <w:szCs w:val="24"/>
        </w:rPr>
        <w:t>點～</w:t>
      </w:r>
      <w:r w:rsidRPr="009B25AE">
        <w:rPr>
          <w:rFonts w:cs="Calibri"/>
          <w:kern w:val="0"/>
          <w:szCs w:val="24"/>
        </w:rPr>
        <w:t>5</w:t>
      </w:r>
      <w:r w:rsidRPr="009B25AE">
        <w:rPr>
          <w:rFonts w:ascii="Times New Roman" w:hAnsi="Times New Roman"/>
          <w:kern w:val="0"/>
          <w:szCs w:val="24"/>
        </w:rPr>
        <w:t>點半電洽）</w:t>
      </w:r>
    </w:p>
    <w:p w:rsidR="002A309D" w:rsidRPr="009B25AE" w:rsidRDefault="002A309D" w:rsidP="002A309D">
      <w:pPr>
        <w:widowControl/>
        <w:ind w:left="1416" w:hangingChars="590" w:hanging="1416"/>
        <w:jc w:val="both"/>
        <w:rPr>
          <w:rFonts w:ascii="新細明體" w:hAnsi="新細明體" w:cs="新細明體"/>
          <w:kern w:val="0"/>
          <w:szCs w:val="24"/>
        </w:rPr>
      </w:pPr>
      <w:r w:rsidRPr="009B25AE">
        <w:rPr>
          <w:rFonts w:cs="Calibri"/>
          <w:kern w:val="0"/>
          <w:szCs w:val="24"/>
        </w:rPr>
        <w:t>*</w:t>
      </w:r>
      <w:r w:rsidRPr="009B25AE">
        <w:rPr>
          <w:rFonts w:ascii="Times New Roman" w:hAnsi="Times New Roman"/>
          <w:kern w:val="0"/>
          <w:szCs w:val="24"/>
        </w:rPr>
        <w:t>反核書籍：《</w:t>
      </w:r>
      <w:r w:rsidR="00D46F68">
        <w:fldChar w:fldCharType="begin"/>
      </w:r>
      <w:r w:rsidR="00D46F68">
        <w:instrText xml:space="preserve"> HYPERLINK "http://www.books.com.tw/exep/prod/booksfile.php?item=0010507159" \t "_blank" </w:instrText>
      </w:r>
      <w:r w:rsidR="00D46F68">
        <w:fldChar w:fldCharType="separate"/>
      </w:r>
      <w:r w:rsidRPr="009B25AE">
        <w:rPr>
          <w:rFonts w:ascii="Times New Roman" w:hAnsi="Times New Roman"/>
          <w:kern w:val="0"/>
          <w:szCs w:val="24"/>
        </w:rPr>
        <w:t>核電員工最後</w:t>
      </w:r>
      <w:r w:rsidR="00D46F68">
        <w:rPr>
          <w:rFonts w:ascii="Times New Roman" w:hAnsi="Times New Roman"/>
          <w:kern w:val="0"/>
          <w:szCs w:val="24"/>
        </w:rPr>
        <w:fldChar w:fldCharType="end"/>
      </w:r>
      <w:r w:rsidR="00D46F68">
        <w:fldChar w:fldCharType="begin"/>
      </w:r>
      <w:r w:rsidR="00D46F68">
        <w:instrText xml:space="preserve"> HYPERLINK</w:instrText>
      </w:r>
      <w:r w:rsidR="00D46F68">
        <w:instrText xml:space="preserve"> "http://www.books.com.tw/exep/prod/booksfile.php?item=0010507159" \t "_blank" </w:instrText>
      </w:r>
      <w:r w:rsidR="00D46F68">
        <w:fldChar w:fldCharType="separate"/>
      </w:r>
      <w:r w:rsidRPr="009B25AE">
        <w:rPr>
          <w:rFonts w:ascii="Times New Roman" w:hAnsi="Times New Roman"/>
          <w:kern w:val="0"/>
          <w:szCs w:val="24"/>
        </w:rPr>
        <w:t>遺言</w:t>
      </w:r>
      <w:r w:rsidR="00D46F68">
        <w:rPr>
          <w:rFonts w:ascii="Times New Roman" w:hAnsi="Times New Roman"/>
          <w:kern w:val="0"/>
          <w:szCs w:val="24"/>
        </w:rPr>
        <w:fldChar w:fldCharType="end"/>
      </w:r>
      <w:r w:rsidRPr="009B25AE">
        <w:rPr>
          <w:rFonts w:ascii="Times New Roman" w:hAnsi="Times New Roman"/>
          <w:kern w:val="0"/>
          <w:szCs w:val="24"/>
        </w:rPr>
        <w:t>》</w:t>
      </w:r>
      <w:r>
        <w:rPr>
          <w:rFonts w:ascii="新細明體" w:hAnsi="新細明體" w:hint="eastAsia"/>
          <w:kern w:val="0"/>
          <w:szCs w:val="24"/>
        </w:rPr>
        <w:t>、</w:t>
      </w:r>
      <w:r w:rsidRPr="009B25AE">
        <w:rPr>
          <w:rFonts w:cs="Calibri"/>
          <w:kern w:val="0"/>
          <w:szCs w:val="24"/>
        </w:rPr>
        <w:t xml:space="preserve"> </w:t>
      </w:r>
      <w:r w:rsidRPr="009B25AE">
        <w:rPr>
          <w:rFonts w:ascii="Times New Roman" w:hAnsi="Times New Roman"/>
          <w:kern w:val="0"/>
          <w:szCs w:val="24"/>
        </w:rPr>
        <w:t>《</w:t>
      </w:r>
      <w:r w:rsidR="00D46F68">
        <w:fldChar w:fldCharType="begin"/>
      </w:r>
      <w:r w:rsidR="00D46F68">
        <w:instrText xml:space="preserve"> HYPERLINK "http://www.books.com.tw/exep/prod/booksfile.php?item=0010521945" \t "_blank" </w:instrText>
      </w:r>
      <w:r w:rsidR="00D46F68">
        <w:fldChar w:fldCharType="separate"/>
      </w:r>
      <w:r w:rsidRPr="009B25AE">
        <w:rPr>
          <w:rFonts w:ascii="Times New Roman" w:hAnsi="Times New Roman"/>
          <w:kern w:val="0"/>
          <w:szCs w:val="24"/>
        </w:rPr>
        <w:t>我們經不起一次核災</w:t>
      </w:r>
      <w:r w:rsidR="00D46F68">
        <w:rPr>
          <w:rFonts w:ascii="Times New Roman" w:hAnsi="Times New Roman"/>
          <w:kern w:val="0"/>
          <w:szCs w:val="24"/>
        </w:rPr>
        <w:fldChar w:fldCharType="end"/>
      </w:r>
      <w:r w:rsidRPr="009B25AE">
        <w:rPr>
          <w:rFonts w:ascii="Times New Roman" w:hAnsi="Times New Roman"/>
          <w:kern w:val="0"/>
          <w:szCs w:val="24"/>
        </w:rPr>
        <w:t>》</w:t>
      </w:r>
      <w:r>
        <w:rPr>
          <w:rFonts w:ascii="新細明體" w:hAnsi="新細明體" w:hint="eastAsia"/>
          <w:kern w:val="0"/>
          <w:szCs w:val="24"/>
        </w:rPr>
        <w:t>、</w:t>
      </w:r>
      <w:r w:rsidRPr="009B25AE">
        <w:rPr>
          <w:rFonts w:ascii="Times New Roman" w:hAnsi="Times New Roman"/>
          <w:kern w:val="0"/>
          <w:szCs w:val="24"/>
        </w:rPr>
        <w:t>《</w:t>
      </w:r>
      <w:r w:rsidR="00D46F68">
        <w:fldChar w:fldCharType="begin"/>
      </w:r>
      <w:r w:rsidR="00D46F68">
        <w:instrText xml:space="preserve"> HYPERLINK "http://www.books.com.tw/exep/prod/booksfile.php?item</w:instrText>
      </w:r>
      <w:r w:rsidR="00D46F68">
        <w:instrText xml:space="preserve">=0010524988" \t "_blank" </w:instrText>
      </w:r>
      <w:r w:rsidR="00D46F68">
        <w:fldChar w:fldCharType="separate"/>
      </w:r>
      <w:r w:rsidRPr="009B25AE">
        <w:rPr>
          <w:rFonts w:ascii="Times New Roman" w:hAnsi="Times New Roman"/>
          <w:kern w:val="0"/>
          <w:szCs w:val="24"/>
        </w:rPr>
        <w:t>台灣必須廢核的</w:t>
      </w:r>
      <w:r w:rsidRPr="009B25AE">
        <w:rPr>
          <w:rFonts w:cs="Calibri"/>
          <w:kern w:val="0"/>
          <w:szCs w:val="24"/>
        </w:rPr>
        <w:t>10</w:t>
      </w:r>
      <w:r w:rsidRPr="009B25AE">
        <w:rPr>
          <w:rFonts w:ascii="Times New Roman" w:hAnsi="Times New Roman"/>
          <w:kern w:val="0"/>
          <w:szCs w:val="24"/>
        </w:rPr>
        <w:t>個理由</w:t>
      </w:r>
      <w:r w:rsidR="00D46F68">
        <w:rPr>
          <w:rFonts w:ascii="Times New Roman" w:hAnsi="Times New Roman"/>
          <w:kern w:val="0"/>
          <w:szCs w:val="24"/>
        </w:rPr>
        <w:fldChar w:fldCharType="end"/>
      </w:r>
      <w:r w:rsidRPr="009B25AE">
        <w:rPr>
          <w:rFonts w:ascii="Times New Roman" w:hAnsi="Times New Roman"/>
          <w:kern w:val="0"/>
          <w:szCs w:val="24"/>
        </w:rPr>
        <w:t>》</w:t>
      </w:r>
      <w:r>
        <w:rPr>
          <w:rFonts w:ascii="新細明體" w:hAnsi="新細明體" w:hint="eastAsia"/>
          <w:kern w:val="0"/>
          <w:szCs w:val="24"/>
        </w:rPr>
        <w:t>、</w:t>
      </w:r>
      <w:r w:rsidRPr="009B25AE">
        <w:rPr>
          <w:rFonts w:ascii="Times New Roman" w:hAnsi="Times New Roman"/>
          <w:kern w:val="0"/>
          <w:szCs w:val="24"/>
        </w:rPr>
        <w:t>《</w:t>
      </w:r>
      <w:r w:rsidRPr="009B25AE">
        <w:rPr>
          <w:rFonts w:cs="Calibri"/>
          <w:kern w:val="0"/>
          <w:szCs w:val="24"/>
        </w:rPr>
        <w:fldChar w:fldCharType="begin"/>
      </w:r>
      <w:r w:rsidRPr="009B25AE">
        <w:rPr>
          <w:rFonts w:cs="Calibri"/>
          <w:kern w:val="0"/>
          <w:szCs w:val="24"/>
        </w:rPr>
        <w:instrText xml:space="preserve"> HYPERLINK "http://www.books.com.tw/exep/prod/booksfile.php?item=0010539559" \t "_blank" </w:instrText>
      </w:r>
      <w:r w:rsidRPr="009B25AE">
        <w:rPr>
          <w:rFonts w:cs="Calibri"/>
          <w:kern w:val="0"/>
          <w:szCs w:val="24"/>
        </w:rPr>
        <w:fldChar w:fldCharType="separate"/>
      </w:r>
      <w:r w:rsidRPr="009B25AE">
        <w:rPr>
          <w:rFonts w:ascii="Times New Roman" w:hAnsi="Times New Roman"/>
          <w:kern w:val="0"/>
          <w:szCs w:val="24"/>
        </w:rPr>
        <w:t>核電是騙人的：核工學者的真實證言</w:t>
      </w:r>
      <w:r w:rsidRPr="009B25AE">
        <w:rPr>
          <w:rFonts w:cs="Calibri"/>
          <w:kern w:val="0"/>
          <w:szCs w:val="24"/>
        </w:rPr>
        <w:fldChar w:fldCharType="end"/>
      </w:r>
      <w:r w:rsidRPr="009B25AE">
        <w:rPr>
          <w:rFonts w:ascii="Times New Roman" w:hAnsi="Times New Roman"/>
          <w:kern w:val="0"/>
          <w:szCs w:val="24"/>
        </w:rPr>
        <w:t>》</w:t>
      </w:r>
      <w:r>
        <w:rPr>
          <w:rFonts w:ascii="新細明體" w:hAnsi="新細明體" w:hint="eastAsia"/>
          <w:kern w:val="0"/>
          <w:szCs w:val="24"/>
        </w:rPr>
        <w:t>、</w:t>
      </w:r>
      <w:r w:rsidRPr="009B25AE">
        <w:rPr>
          <w:rFonts w:ascii="Times New Roman" w:hAnsi="Times New Roman"/>
          <w:kern w:val="0"/>
          <w:szCs w:val="24"/>
        </w:rPr>
        <w:t>《</w:t>
      </w:r>
      <w:r w:rsidR="00D46F68">
        <w:fldChar w:fldCharType="begin"/>
      </w:r>
      <w:r w:rsidR="00D46F68">
        <w:instrText xml:space="preserve"> HYPERLINK "http://www.gcaa.org.tw/post.php?aid=317" \t "_blank" </w:instrText>
      </w:r>
      <w:r w:rsidR="00D46F68">
        <w:fldChar w:fldCharType="separate"/>
      </w:r>
      <w:r w:rsidRPr="009B25AE">
        <w:rPr>
          <w:rFonts w:ascii="Times New Roman" w:hAnsi="Times New Roman"/>
          <w:kern w:val="0"/>
          <w:szCs w:val="24"/>
        </w:rPr>
        <w:t>為什麼我們不需要核電</w:t>
      </w:r>
      <w:r w:rsidR="00D46F68">
        <w:rPr>
          <w:rFonts w:ascii="Times New Roman" w:hAnsi="Times New Roman"/>
          <w:kern w:val="0"/>
          <w:szCs w:val="24"/>
        </w:rPr>
        <w:fldChar w:fldCharType="end"/>
      </w:r>
      <w:r w:rsidRPr="009B25AE">
        <w:rPr>
          <w:rFonts w:ascii="Times New Roman" w:hAnsi="Times New Roman"/>
          <w:kern w:val="0"/>
          <w:szCs w:val="24"/>
        </w:rPr>
        <w:t>》</w:t>
      </w:r>
      <w:r>
        <w:rPr>
          <w:rFonts w:ascii="新細明體" w:hAnsi="新細明體" w:hint="eastAsia"/>
          <w:kern w:val="0"/>
          <w:szCs w:val="24"/>
        </w:rPr>
        <w:t>、</w:t>
      </w:r>
      <w:r w:rsidRPr="009B25AE">
        <w:rPr>
          <w:rFonts w:ascii="Times New Roman" w:hAnsi="Times New Roman"/>
          <w:kern w:val="0"/>
          <w:szCs w:val="24"/>
        </w:rPr>
        <w:t>《</w:t>
      </w:r>
      <w:r w:rsidRPr="009B25AE">
        <w:rPr>
          <w:rFonts w:cs="Calibri"/>
          <w:kern w:val="0"/>
          <w:szCs w:val="24"/>
        </w:rPr>
        <w:fldChar w:fldCharType="begin"/>
      </w:r>
      <w:r w:rsidRPr="009B25AE">
        <w:rPr>
          <w:rFonts w:cs="Calibri"/>
          <w:kern w:val="0"/>
          <w:szCs w:val="24"/>
        </w:rPr>
        <w:instrText xml:space="preserve"> HYPERLINK "http://www.books.com.tw/exep/prod/booksfile.php?item=0010594858" \t "_blank" </w:instrText>
      </w:r>
      <w:r w:rsidRPr="009B25AE">
        <w:rPr>
          <w:rFonts w:cs="Calibri"/>
          <w:kern w:val="0"/>
          <w:szCs w:val="24"/>
        </w:rPr>
        <w:fldChar w:fldCharType="separate"/>
      </w:r>
      <w:r w:rsidRPr="009B25AE">
        <w:rPr>
          <w:rFonts w:ascii="Times New Roman" w:hAnsi="Times New Roman"/>
          <w:kern w:val="0"/>
          <w:szCs w:val="24"/>
        </w:rPr>
        <w:t>廢核：給孩子安心的未來</w:t>
      </w:r>
      <w:r w:rsidRPr="009B25AE">
        <w:rPr>
          <w:rFonts w:cs="Calibri"/>
          <w:kern w:val="0"/>
          <w:szCs w:val="24"/>
        </w:rPr>
        <w:fldChar w:fldCharType="end"/>
      </w:r>
      <w:r w:rsidRPr="009B25AE">
        <w:rPr>
          <w:rFonts w:ascii="Times New Roman" w:hAnsi="Times New Roman"/>
          <w:kern w:val="0"/>
          <w:szCs w:val="24"/>
        </w:rPr>
        <w:t>》</w:t>
      </w:r>
      <w:r>
        <w:rPr>
          <w:rFonts w:ascii="新細明體" w:hAnsi="新細明體" w:hint="eastAsia"/>
          <w:kern w:val="0"/>
          <w:szCs w:val="24"/>
        </w:rPr>
        <w:t>、</w:t>
      </w:r>
      <w:r w:rsidRPr="009B25AE">
        <w:rPr>
          <w:rFonts w:ascii="Times New Roman" w:hAnsi="Times New Roman"/>
          <w:kern w:val="0"/>
          <w:szCs w:val="24"/>
        </w:rPr>
        <w:t>《有核不可？擁／反核的</w:t>
      </w:r>
      <w:r w:rsidRPr="009B25AE">
        <w:rPr>
          <w:rFonts w:cs="Calibri"/>
          <w:kern w:val="0"/>
          <w:szCs w:val="24"/>
        </w:rPr>
        <w:t>33</w:t>
      </w:r>
      <w:r w:rsidRPr="009B25AE">
        <w:rPr>
          <w:rFonts w:ascii="Times New Roman" w:hAnsi="Times New Roman"/>
          <w:kern w:val="0"/>
          <w:szCs w:val="24"/>
        </w:rPr>
        <w:t>個關鍵理由》</w:t>
      </w:r>
      <w:r>
        <w:rPr>
          <w:rFonts w:ascii="新細明體" w:hAnsi="新細明體" w:hint="eastAsia"/>
          <w:kern w:val="0"/>
          <w:szCs w:val="24"/>
        </w:rPr>
        <w:t>、</w:t>
      </w:r>
      <w:r w:rsidRPr="009B25AE">
        <w:rPr>
          <w:rFonts w:ascii="Times New Roman" w:hAnsi="Times New Roman"/>
          <w:kern w:val="0"/>
          <w:szCs w:val="24"/>
        </w:rPr>
        <w:t>《核電不是答案》</w:t>
      </w:r>
      <w:r>
        <w:rPr>
          <w:rFonts w:ascii="新細明體" w:hAnsi="新細明體" w:hint="eastAsia"/>
          <w:kern w:val="0"/>
          <w:szCs w:val="24"/>
        </w:rPr>
        <w:t>、《車諾比的悲鳴》</w:t>
      </w:r>
      <w:r>
        <w:rPr>
          <w:rFonts w:ascii="新細明體" w:hAnsi="新細明體"/>
          <w:kern w:val="0"/>
          <w:szCs w:val="24"/>
        </w:rPr>
        <w:t>…</w:t>
      </w:r>
    </w:p>
    <w:p w:rsidR="002A309D" w:rsidRDefault="00D46F68" w:rsidP="002A309D">
      <w:pPr>
        <w:jc w:val="both"/>
      </w:pPr>
      <w:hyperlink r:id="rId8" w:history="1"/>
    </w:p>
    <w:p w:rsidR="002A309D" w:rsidRDefault="002A309D" w:rsidP="002A309D">
      <w:pPr>
        <w:jc w:val="both"/>
      </w:pPr>
      <w:r w:rsidRPr="00950E8A">
        <w:rPr>
          <w:rFonts w:hint="eastAsia"/>
          <w:bdr w:val="single" w:sz="4" w:space="0" w:color="auto"/>
        </w:rPr>
        <w:t>家長組</w:t>
      </w:r>
    </w:p>
    <w:p w:rsidR="002A309D" w:rsidRPr="009B25AE" w:rsidRDefault="002A309D" w:rsidP="002A309D">
      <w:pPr>
        <w:widowControl/>
        <w:jc w:val="both"/>
        <w:rPr>
          <w:rFonts w:ascii="新細明體" w:hAnsi="新細明體" w:cs="新細明體"/>
          <w:kern w:val="0"/>
          <w:szCs w:val="24"/>
        </w:rPr>
      </w:pPr>
      <w:r w:rsidRPr="009B25AE">
        <w:rPr>
          <w:rFonts w:cs="Calibri"/>
          <w:kern w:val="0"/>
          <w:szCs w:val="24"/>
        </w:rPr>
        <w:t>*</w:t>
      </w:r>
      <w:r w:rsidRPr="009B25AE">
        <w:rPr>
          <w:rFonts w:ascii="Times New Roman" w:hAnsi="Times New Roman"/>
          <w:kern w:val="0"/>
          <w:szCs w:val="24"/>
        </w:rPr>
        <w:t>資格：</w:t>
      </w:r>
      <w:r>
        <w:rPr>
          <w:rFonts w:ascii="Times New Roman" w:hAnsi="Times New Roman" w:hint="eastAsia"/>
          <w:kern w:val="0"/>
          <w:szCs w:val="24"/>
        </w:rPr>
        <w:t>家長（</w:t>
      </w:r>
      <w:r>
        <w:rPr>
          <w:rFonts w:ascii="Times New Roman" w:hAnsi="Times New Roman" w:hint="eastAsia"/>
          <w:kern w:val="0"/>
          <w:szCs w:val="24"/>
        </w:rPr>
        <w:t>2-3</w:t>
      </w:r>
      <w:r>
        <w:rPr>
          <w:rFonts w:ascii="Times New Roman" w:hAnsi="Times New Roman" w:hint="eastAsia"/>
          <w:kern w:val="0"/>
          <w:szCs w:val="24"/>
        </w:rPr>
        <w:t>人一組，小孩可隨行）</w:t>
      </w:r>
    </w:p>
    <w:p w:rsidR="002A309D" w:rsidRPr="009B25AE" w:rsidRDefault="002A309D" w:rsidP="002A309D">
      <w:pPr>
        <w:widowControl/>
        <w:jc w:val="both"/>
        <w:rPr>
          <w:rFonts w:ascii="新細明體" w:hAnsi="新細明體" w:cs="新細明體"/>
          <w:kern w:val="0"/>
          <w:szCs w:val="24"/>
        </w:rPr>
      </w:pPr>
      <w:r w:rsidRPr="009B25AE">
        <w:rPr>
          <w:rFonts w:cs="Calibri"/>
          <w:kern w:val="0"/>
          <w:szCs w:val="24"/>
        </w:rPr>
        <w:t>*</w:t>
      </w:r>
      <w:r>
        <w:rPr>
          <w:rFonts w:ascii="Times New Roman" w:hAnsi="Times New Roman"/>
          <w:kern w:val="0"/>
          <w:szCs w:val="24"/>
        </w:rPr>
        <w:t>任務：配合「南台灣廢核行動聯盟」，朗讀反核</w:t>
      </w:r>
      <w:r>
        <w:rPr>
          <w:rFonts w:ascii="Times New Roman" w:hAnsi="Times New Roman" w:hint="eastAsia"/>
          <w:kern w:val="0"/>
          <w:szCs w:val="24"/>
        </w:rPr>
        <w:t>繪本；發放文宣與黃絲帶</w:t>
      </w:r>
    </w:p>
    <w:p w:rsidR="002A309D" w:rsidRPr="009B25AE" w:rsidRDefault="002A309D" w:rsidP="002A309D">
      <w:pPr>
        <w:widowControl/>
        <w:ind w:left="566" w:hangingChars="236" w:hanging="566"/>
        <w:jc w:val="both"/>
        <w:rPr>
          <w:rFonts w:ascii="新細明體" w:hAnsi="新細明體" w:cs="新細明體"/>
          <w:kern w:val="0"/>
          <w:szCs w:val="24"/>
        </w:rPr>
      </w:pPr>
      <w:r w:rsidRPr="009B25AE">
        <w:rPr>
          <w:rFonts w:cs="Calibri"/>
          <w:kern w:val="0"/>
          <w:szCs w:val="24"/>
        </w:rPr>
        <w:t>*</w:t>
      </w:r>
      <w:r w:rsidRPr="009B25AE">
        <w:rPr>
          <w:rFonts w:ascii="Times New Roman" w:hAnsi="Times New Roman"/>
          <w:kern w:val="0"/>
          <w:szCs w:val="24"/>
        </w:rPr>
        <w:t>時間：</w:t>
      </w:r>
      <w:r w:rsidRPr="009B25AE">
        <w:rPr>
          <w:rFonts w:cs="Calibri"/>
          <w:kern w:val="0"/>
          <w:szCs w:val="24"/>
        </w:rPr>
        <w:t>4/2</w:t>
      </w:r>
      <w:r>
        <w:rPr>
          <w:rFonts w:cs="Calibri" w:hint="eastAsia"/>
          <w:kern w:val="0"/>
          <w:szCs w:val="24"/>
        </w:rPr>
        <w:t>2</w:t>
      </w:r>
      <w:r w:rsidRPr="009B25AE">
        <w:rPr>
          <w:rFonts w:ascii="Times New Roman" w:hAnsi="Times New Roman"/>
          <w:kern w:val="0"/>
          <w:szCs w:val="24"/>
        </w:rPr>
        <w:t>（</w:t>
      </w:r>
      <w:r>
        <w:rPr>
          <w:rFonts w:ascii="Times New Roman" w:hAnsi="Times New Roman" w:hint="eastAsia"/>
          <w:kern w:val="0"/>
          <w:szCs w:val="24"/>
        </w:rPr>
        <w:t>二</w:t>
      </w:r>
      <w:r w:rsidRPr="009B25AE">
        <w:rPr>
          <w:rFonts w:ascii="Times New Roman" w:hAnsi="Times New Roman"/>
          <w:kern w:val="0"/>
          <w:szCs w:val="24"/>
        </w:rPr>
        <w:t>）</w:t>
      </w:r>
      <w:r>
        <w:rPr>
          <w:rFonts w:ascii="Times New Roman" w:hAnsi="Times New Roman" w:hint="eastAsia"/>
          <w:kern w:val="0"/>
          <w:szCs w:val="24"/>
        </w:rPr>
        <w:t>下午</w:t>
      </w:r>
      <w:r w:rsidRPr="009B25AE">
        <w:rPr>
          <w:rFonts w:ascii="Times New Roman" w:hAnsi="Times New Roman"/>
          <w:kern w:val="0"/>
          <w:szCs w:val="24"/>
        </w:rPr>
        <w:t>～</w:t>
      </w:r>
      <w:r w:rsidRPr="009B25AE">
        <w:rPr>
          <w:rFonts w:cs="Calibri"/>
          <w:kern w:val="0"/>
          <w:szCs w:val="24"/>
        </w:rPr>
        <w:t>4/25</w:t>
      </w:r>
      <w:r w:rsidRPr="009B25AE">
        <w:rPr>
          <w:rFonts w:ascii="Times New Roman" w:hAnsi="Times New Roman"/>
          <w:kern w:val="0"/>
          <w:szCs w:val="24"/>
        </w:rPr>
        <w:t>（五）</w:t>
      </w:r>
      <w:r>
        <w:rPr>
          <w:rFonts w:ascii="Times New Roman" w:hAnsi="Times New Roman" w:hint="eastAsia"/>
          <w:kern w:val="0"/>
          <w:szCs w:val="24"/>
        </w:rPr>
        <w:t>捷運尖峰時間</w:t>
      </w:r>
      <w:r>
        <w:rPr>
          <w:rFonts w:cs="Calibri" w:hint="eastAsia"/>
          <w:kern w:val="0"/>
          <w:szCs w:val="24"/>
        </w:rPr>
        <w:t>，早上</w:t>
      </w:r>
      <w:r>
        <w:rPr>
          <w:rFonts w:cs="Calibri" w:hint="eastAsia"/>
          <w:kern w:val="0"/>
          <w:szCs w:val="24"/>
        </w:rPr>
        <w:t>7:30-8:30</w:t>
      </w:r>
      <w:r>
        <w:rPr>
          <w:rFonts w:cs="Calibri" w:hint="eastAsia"/>
          <w:kern w:val="0"/>
          <w:szCs w:val="24"/>
        </w:rPr>
        <w:t>；下午</w:t>
      </w:r>
      <w:r>
        <w:rPr>
          <w:rFonts w:cs="Calibri" w:hint="eastAsia"/>
          <w:kern w:val="0"/>
          <w:szCs w:val="24"/>
        </w:rPr>
        <w:t>5:00-6:30</w:t>
      </w:r>
    </w:p>
    <w:p w:rsidR="002A309D" w:rsidRPr="009B25AE" w:rsidRDefault="002A309D" w:rsidP="002A309D">
      <w:pPr>
        <w:widowControl/>
        <w:ind w:left="708" w:hangingChars="295" w:hanging="708"/>
        <w:jc w:val="both"/>
        <w:rPr>
          <w:rFonts w:ascii="新細明體" w:hAnsi="新細明體" w:cs="新細明體"/>
          <w:kern w:val="0"/>
          <w:szCs w:val="24"/>
        </w:rPr>
      </w:pPr>
      <w:r w:rsidRPr="009B25AE">
        <w:rPr>
          <w:rFonts w:cs="Calibri"/>
          <w:kern w:val="0"/>
          <w:szCs w:val="24"/>
        </w:rPr>
        <w:t>*</w:t>
      </w:r>
      <w:r w:rsidRPr="009B25AE">
        <w:rPr>
          <w:rFonts w:ascii="Times New Roman" w:hAnsi="Times New Roman"/>
          <w:kern w:val="0"/>
          <w:szCs w:val="24"/>
        </w:rPr>
        <w:t>地點：高雄市</w:t>
      </w:r>
      <w:r>
        <w:rPr>
          <w:rFonts w:ascii="Times New Roman" w:hAnsi="Times New Roman" w:hint="eastAsia"/>
          <w:kern w:val="0"/>
          <w:szCs w:val="24"/>
        </w:rPr>
        <w:t>捷運車廂上</w:t>
      </w:r>
      <w:r>
        <w:rPr>
          <w:rFonts w:ascii="Times New Roman" w:hAnsi="Times New Roman" w:hint="eastAsia"/>
          <w:kern w:val="0"/>
          <w:szCs w:val="24"/>
        </w:rPr>
        <w:t>or</w:t>
      </w:r>
      <w:r>
        <w:rPr>
          <w:rFonts w:ascii="Times New Roman" w:hAnsi="Times New Roman" w:hint="eastAsia"/>
          <w:kern w:val="0"/>
          <w:szCs w:val="24"/>
        </w:rPr>
        <w:t>美麗島捷運站內排隊上車處（紅橘線共四個搭車處）</w:t>
      </w:r>
      <w:r w:rsidRPr="009B25AE">
        <w:rPr>
          <w:rFonts w:ascii="新細明體" w:hAnsi="新細明體" w:cs="新細明體"/>
          <w:kern w:val="0"/>
          <w:szCs w:val="24"/>
        </w:rPr>
        <w:t xml:space="preserve"> </w:t>
      </w:r>
    </w:p>
    <w:p w:rsidR="002A309D" w:rsidRPr="009B25AE" w:rsidRDefault="002A309D" w:rsidP="002A309D">
      <w:pPr>
        <w:widowControl/>
        <w:jc w:val="both"/>
        <w:rPr>
          <w:rFonts w:ascii="新細明體" w:hAnsi="新細明體" w:cs="新細明體"/>
          <w:kern w:val="0"/>
          <w:szCs w:val="24"/>
        </w:rPr>
      </w:pPr>
      <w:r w:rsidRPr="009B25AE">
        <w:rPr>
          <w:rFonts w:cs="Calibri"/>
          <w:kern w:val="0"/>
          <w:szCs w:val="24"/>
        </w:rPr>
        <w:t>*</w:t>
      </w:r>
      <w:r w:rsidRPr="009B25AE">
        <w:rPr>
          <w:rFonts w:ascii="Times New Roman" w:hAnsi="Times New Roman"/>
          <w:kern w:val="0"/>
          <w:szCs w:val="24"/>
        </w:rPr>
        <w:t>排班：由</w:t>
      </w:r>
      <w:r>
        <w:rPr>
          <w:rFonts w:ascii="Times New Roman" w:hAnsi="Times New Roman" w:hint="eastAsia"/>
          <w:kern w:val="0"/>
          <w:szCs w:val="24"/>
        </w:rPr>
        <w:t>社區自治之友召集人楊佳羚負責安排時段及地點</w:t>
      </w:r>
    </w:p>
    <w:p w:rsidR="002A309D" w:rsidRPr="009B25AE" w:rsidRDefault="002A309D" w:rsidP="002A309D">
      <w:pPr>
        <w:widowControl/>
        <w:jc w:val="both"/>
        <w:rPr>
          <w:rFonts w:ascii="新細明體" w:hAnsi="新細明體" w:cs="新細明體"/>
          <w:kern w:val="0"/>
          <w:szCs w:val="24"/>
        </w:rPr>
      </w:pPr>
      <w:r w:rsidRPr="009B25AE">
        <w:rPr>
          <w:rFonts w:cs="Calibri"/>
          <w:kern w:val="0"/>
          <w:szCs w:val="24"/>
        </w:rPr>
        <w:t>*</w:t>
      </w:r>
      <w:r w:rsidRPr="009B25AE">
        <w:rPr>
          <w:rFonts w:ascii="Times New Roman" w:hAnsi="Times New Roman"/>
          <w:kern w:val="0"/>
          <w:szCs w:val="24"/>
        </w:rPr>
        <w:t>聯絡對象：</w:t>
      </w:r>
      <w:r>
        <w:rPr>
          <w:rFonts w:ascii="Times New Roman" w:hAnsi="Times New Roman" w:hint="eastAsia"/>
          <w:kern w:val="0"/>
          <w:szCs w:val="24"/>
        </w:rPr>
        <w:t>楊佳羚</w:t>
      </w:r>
      <w:r>
        <w:rPr>
          <w:rFonts w:cs="Calibri"/>
          <w:kern w:val="0"/>
          <w:szCs w:val="24"/>
        </w:rPr>
        <w:t xml:space="preserve"> </w:t>
      </w:r>
      <w:hyperlink r:id="rId9" w:history="1">
        <w:r w:rsidRPr="00D11756">
          <w:rPr>
            <w:rStyle w:val="a6"/>
            <w:rFonts w:cs="Calibri" w:hint="eastAsia"/>
            <w:kern w:val="0"/>
            <w:szCs w:val="24"/>
          </w:rPr>
          <w:t>clyang@nknu.edu.tw</w:t>
        </w:r>
      </w:hyperlink>
    </w:p>
    <w:p w:rsidR="002A309D" w:rsidRPr="009B25AE" w:rsidRDefault="002A309D" w:rsidP="002A309D">
      <w:pPr>
        <w:widowControl/>
        <w:ind w:left="1274" w:hangingChars="531" w:hanging="1274"/>
        <w:jc w:val="both"/>
      </w:pPr>
      <w:r w:rsidRPr="009B25AE">
        <w:rPr>
          <w:rFonts w:cs="Calibri"/>
          <w:kern w:val="0"/>
          <w:szCs w:val="24"/>
        </w:rPr>
        <w:t>*</w:t>
      </w:r>
      <w:r w:rsidRPr="009B25AE">
        <w:rPr>
          <w:rFonts w:ascii="Times New Roman" w:hAnsi="Times New Roman"/>
          <w:kern w:val="0"/>
          <w:szCs w:val="24"/>
        </w:rPr>
        <w:t>反核</w:t>
      </w:r>
      <w:r>
        <w:rPr>
          <w:rFonts w:ascii="Times New Roman" w:hAnsi="Times New Roman" w:hint="eastAsia"/>
          <w:kern w:val="0"/>
          <w:szCs w:val="24"/>
        </w:rPr>
        <w:t>繪本：</w:t>
      </w:r>
      <w:r>
        <w:rPr>
          <w:rFonts w:ascii="新細明體" w:hAnsi="新細明體" w:hint="eastAsia"/>
          <w:kern w:val="0"/>
          <w:szCs w:val="24"/>
        </w:rPr>
        <w:t>《好東西》、《我沒有哭》、</w:t>
      </w:r>
      <w:r w:rsidRPr="009B25AE">
        <w:rPr>
          <w:rFonts w:ascii="Times New Roman" w:hAnsi="Times New Roman"/>
          <w:kern w:val="0"/>
          <w:szCs w:val="24"/>
        </w:rPr>
        <w:t>《</w:t>
      </w:r>
      <w:r>
        <w:rPr>
          <w:rStyle w:val="textexposedshow"/>
        </w:rPr>
        <w:t>總有一天</w:t>
      </w:r>
      <w:r>
        <w:rPr>
          <w:rStyle w:val="textexposedshow"/>
          <w:rFonts w:hint="eastAsia"/>
        </w:rPr>
        <w:t xml:space="preserve">　</w:t>
      </w:r>
      <w:r>
        <w:rPr>
          <w:rStyle w:val="textexposedshow"/>
        </w:rPr>
        <w:t>想回去我的故鄉</w:t>
      </w:r>
      <w:r w:rsidRPr="009B25AE">
        <w:rPr>
          <w:rFonts w:ascii="Times New Roman" w:hAnsi="Times New Roman"/>
          <w:kern w:val="0"/>
          <w:szCs w:val="24"/>
        </w:rPr>
        <w:t>》</w:t>
      </w:r>
      <w:r>
        <w:rPr>
          <w:rFonts w:ascii="新細明體" w:hAnsi="新細明體" w:hint="eastAsia"/>
          <w:kern w:val="0"/>
          <w:szCs w:val="24"/>
        </w:rPr>
        <w:t>、</w:t>
      </w:r>
      <w:r w:rsidRPr="009B25AE">
        <w:rPr>
          <w:rFonts w:ascii="Times New Roman" w:hAnsi="Times New Roman"/>
          <w:kern w:val="0"/>
          <w:szCs w:val="24"/>
        </w:rPr>
        <w:t>《</w:t>
      </w:r>
      <w:r>
        <w:rPr>
          <w:rStyle w:val="textexposedshow"/>
        </w:rPr>
        <w:t>看不見的炸彈</w:t>
      </w:r>
      <w:r w:rsidRPr="009B25AE">
        <w:rPr>
          <w:rFonts w:ascii="Times New Roman" w:hAnsi="Times New Roman"/>
          <w:kern w:val="0"/>
          <w:szCs w:val="24"/>
        </w:rPr>
        <w:t>》</w:t>
      </w:r>
      <w:r>
        <w:rPr>
          <w:rFonts w:ascii="新細明體" w:hAnsi="新細明體" w:hint="eastAsia"/>
          <w:kern w:val="0"/>
          <w:szCs w:val="24"/>
        </w:rPr>
        <w:t>、</w:t>
      </w:r>
      <w:r w:rsidRPr="009B25AE">
        <w:rPr>
          <w:rFonts w:ascii="Times New Roman" w:hAnsi="Times New Roman"/>
          <w:kern w:val="0"/>
          <w:szCs w:val="24"/>
        </w:rPr>
        <w:t>《</w:t>
      </w:r>
      <w:r>
        <w:rPr>
          <w:rStyle w:val="textexposedshow"/>
        </w:rPr>
        <w:t>綠色能源島</w:t>
      </w:r>
      <w:r w:rsidRPr="009B25AE">
        <w:rPr>
          <w:rFonts w:ascii="Times New Roman" w:hAnsi="Times New Roman"/>
          <w:kern w:val="0"/>
          <w:szCs w:val="24"/>
        </w:rPr>
        <w:t>》</w:t>
      </w:r>
    </w:p>
    <w:p w:rsidR="002631A5" w:rsidRDefault="002631A5">
      <w:pPr>
        <w:widowControl/>
      </w:pPr>
    </w:p>
    <w:p w:rsidR="002A309D" w:rsidRDefault="002A309D">
      <w:pPr>
        <w:widowControl/>
      </w:pPr>
      <w:bookmarkStart w:id="0" w:name="_GoBack"/>
      <w:bookmarkEnd w:id="0"/>
    </w:p>
    <w:sectPr w:rsidR="002A309D" w:rsidSect="00D46F68">
      <w:headerReference w:type="defaul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659" w:rsidRDefault="001D2659" w:rsidP="00333A6B">
      <w:r>
        <w:separator/>
      </w:r>
    </w:p>
  </w:endnote>
  <w:endnote w:type="continuationSeparator" w:id="0">
    <w:p w:rsidR="001D2659" w:rsidRDefault="001D2659" w:rsidP="00333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ingLiu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新細明體">
    <w:panose1 w:val="02020500000000000000"/>
    <w:charset w:val="51"/>
    <w:family w:val="auto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標楷體">
    <w:altName w:val="宋体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659" w:rsidRDefault="001D2659" w:rsidP="00333A6B">
      <w:r>
        <w:separator/>
      </w:r>
    </w:p>
  </w:footnote>
  <w:footnote w:type="continuationSeparator" w:id="0">
    <w:p w:rsidR="001D2659" w:rsidRDefault="001D2659" w:rsidP="00333A6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EEF" w:rsidRDefault="00033EEF">
    <w:pPr>
      <w:pStyle w:val="a3"/>
    </w:pPr>
    <w:r>
      <w:t xml:space="preserve">                                    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D2526"/>
    <w:multiLevelType w:val="hybridMultilevel"/>
    <w:tmpl w:val="3D402E0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0F50B8B"/>
    <w:multiLevelType w:val="hybridMultilevel"/>
    <w:tmpl w:val="BCAE0AEA"/>
    <w:lvl w:ilvl="0" w:tplc="A104A314">
      <w:start w:val="1"/>
      <w:numFmt w:val="decimal"/>
      <w:lvlText w:val="%1."/>
      <w:lvlJc w:val="left"/>
      <w:pPr>
        <w:ind w:left="440" w:hanging="360"/>
      </w:pPr>
      <w:rPr>
        <w:rFonts w:ascii="MingLiu" w:hAnsi="MingLiu"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0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00" w:hanging="480"/>
      </w:pPr>
      <w:rPr>
        <w:rFonts w:cs="Times New Roman"/>
      </w:rPr>
    </w:lvl>
  </w:abstractNum>
  <w:abstractNum w:abstractNumId="2">
    <w:nsid w:val="21CD676B"/>
    <w:multiLevelType w:val="hybridMultilevel"/>
    <w:tmpl w:val="EBBC2EE6"/>
    <w:lvl w:ilvl="0" w:tplc="F9A82F90">
      <w:start w:val="1"/>
      <w:numFmt w:val="decimal"/>
      <w:lvlText w:val="%1."/>
      <w:lvlJc w:val="left"/>
      <w:pPr>
        <w:ind w:left="4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00" w:hanging="480"/>
      </w:pPr>
      <w:rPr>
        <w:rFonts w:cs="Times New Roman"/>
      </w:rPr>
    </w:lvl>
  </w:abstractNum>
  <w:abstractNum w:abstractNumId="3">
    <w:nsid w:val="44680E3F"/>
    <w:multiLevelType w:val="hybridMultilevel"/>
    <w:tmpl w:val="52F4DF16"/>
    <w:lvl w:ilvl="0" w:tplc="04090001">
      <w:start w:val="1"/>
      <w:numFmt w:val="bullet"/>
      <w:lvlText w:val=""/>
      <w:lvlJc w:val="left"/>
      <w:pPr>
        <w:ind w:left="175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95" w:hanging="480"/>
      </w:pPr>
      <w:rPr>
        <w:rFonts w:ascii="Wingdings" w:hAnsi="Wingdings" w:hint="default"/>
      </w:rPr>
    </w:lvl>
  </w:abstractNum>
  <w:abstractNum w:abstractNumId="4">
    <w:nsid w:val="6ED11B35"/>
    <w:multiLevelType w:val="hybridMultilevel"/>
    <w:tmpl w:val="CAB657A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754C398E"/>
    <w:multiLevelType w:val="hybridMultilevel"/>
    <w:tmpl w:val="EEFAAF0C"/>
    <w:lvl w:ilvl="0" w:tplc="DBEC6D34">
      <w:start w:val="1"/>
      <w:numFmt w:val="decimal"/>
      <w:lvlText w:val="(%1)"/>
      <w:lvlJc w:val="left"/>
      <w:pPr>
        <w:ind w:left="121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7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1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39C"/>
    <w:rsid w:val="00033EEF"/>
    <w:rsid w:val="0003420D"/>
    <w:rsid w:val="00063F45"/>
    <w:rsid w:val="00076C22"/>
    <w:rsid w:val="000C1DA7"/>
    <w:rsid w:val="00103B0A"/>
    <w:rsid w:val="001D2659"/>
    <w:rsid w:val="001F180F"/>
    <w:rsid w:val="0021412E"/>
    <w:rsid w:val="002631A5"/>
    <w:rsid w:val="00284BD2"/>
    <w:rsid w:val="002A309D"/>
    <w:rsid w:val="0033199D"/>
    <w:rsid w:val="00333A6B"/>
    <w:rsid w:val="0036139C"/>
    <w:rsid w:val="003623D6"/>
    <w:rsid w:val="00397373"/>
    <w:rsid w:val="003A39A9"/>
    <w:rsid w:val="003B284F"/>
    <w:rsid w:val="003F5834"/>
    <w:rsid w:val="004028AA"/>
    <w:rsid w:val="00423A88"/>
    <w:rsid w:val="0045581A"/>
    <w:rsid w:val="004B091D"/>
    <w:rsid w:val="004B2366"/>
    <w:rsid w:val="005461C2"/>
    <w:rsid w:val="00673B36"/>
    <w:rsid w:val="006942D2"/>
    <w:rsid w:val="007125A2"/>
    <w:rsid w:val="00717806"/>
    <w:rsid w:val="0076048A"/>
    <w:rsid w:val="007615AF"/>
    <w:rsid w:val="00794A4B"/>
    <w:rsid w:val="00796AF7"/>
    <w:rsid w:val="007D1F51"/>
    <w:rsid w:val="00862641"/>
    <w:rsid w:val="008912B0"/>
    <w:rsid w:val="008932D8"/>
    <w:rsid w:val="008B2320"/>
    <w:rsid w:val="009221A9"/>
    <w:rsid w:val="00A10302"/>
    <w:rsid w:val="00A318EE"/>
    <w:rsid w:val="00A7347E"/>
    <w:rsid w:val="00AA627D"/>
    <w:rsid w:val="00AB23D9"/>
    <w:rsid w:val="00B12B46"/>
    <w:rsid w:val="00B4162D"/>
    <w:rsid w:val="00B90218"/>
    <w:rsid w:val="00BF1DFC"/>
    <w:rsid w:val="00C02660"/>
    <w:rsid w:val="00C2084C"/>
    <w:rsid w:val="00C97694"/>
    <w:rsid w:val="00CC3CAA"/>
    <w:rsid w:val="00CF5BFD"/>
    <w:rsid w:val="00D11372"/>
    <w:rsid w:val="00D2267E"/>
    <w:rsid w:val="00D455F9"/>
    <w:rsid w:val="00D46F68"/>
    <w:rsid w:val="00F26EA7"/>
    <w:rsid w:val="00F95680"/>
    <w:rsid w:val="00FB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A6B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333A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頁首 Char"/>
    <w:basedOn w:val="a0"/>
    <w:link w:val="a3"/>
    <w:uiPriority w:val="99"/>
    <w:locked/>
    <w:rsid w:val="00333A6B"/>
    <w:rPr>
      <w:rFonts w:cs="Times New Roman"/>
      <w:sz w:val="20"/>
      <w:szCs w:val="20"/>
    </w:rPr>
  </w:style>
  <w:style w:type="paragraph" w:styleId="a4">
    <w:name w:val="footer"/>
    <w:basedOn w:val="a"/>
    <w:link w:val="Char0"/>
    <w:uiPriority w:val="99"/>
    <w:rsid w:val="00333A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頁尾 Char"/>
    <w:basedOn w:val="a0"/>
    <w:link w:val="a4"/>
    <w:uiPriority w:val="99"/>
    <w:locked/>
    <w:rsid w:val="00333A6B"/>
    <w:rPr>
      <w:rFonts w:cs="Times New Roman"/>
      <w:sz w:val="20"/>
      <w:szCs w:val="20"/>
    </w:rPr>
  </w:style>
  <w:style w:type="paragraph" w:styleId="a5">
    <w:name w:val="Balloon Text"/>
    <w:basedOn w:val="a"/>
    <w:link w:val="Char1"/>
    <w:uiPriority w:val="99"/>
    <w:semiHidden/>
    <w:rsid w:val="00333A6B"/>
    <w:rPr>
      <w:rFonts w:ascii="Cambria" w:hAnsi="Cambria"/>
      <w:sz w:val="18"/>
      <w:szCs w:val="18"/>
    </w:rPr>
  </w:style>
  <w:style w:type="character" w:customStyle="1" w:styleId="Char1">
    <w:name w:val="註解方塊文字 Char"/>
    <w:basedOn w:val="a0"/>
    <w:link w:val="a5"/>
    <w:uiPriority w:val="99"/>
    <w:semiHidden/>
    <w:locked/>
    <w:rsid w:val="00333A6B"/>
    <w:rPr>
      <w:rFonts w:ascii="Cambria" w:eastAsia="新細明體" w:hAnsi="Cambria" w:cs="Times New Roman"/>
      <w:sz w:val="18"/>
      <w:szCs w:val="18"/>
    </w:rPr>
  </w:style>
  <w:style w:type="character" w:styleId="a6">
    <w:name w:val="Hyperlink"/>
    <w:basedOn w:val="a0"/>
    <w:uiPriority w:val="99"/>
    <w:rsid w:val="00333A6B"/>
    <w:rPr>
      <w:rFonts w:cs="Times New Roman"/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CC3CA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FB5B12"/>
    <w:pPr>
      <w:ind w:leftChars="200" w:left="480"/>
    </w:pPr>
  </w:style>
  <w:style w:type="character" w:customStyle="1" w:styleId="null">
    <w:name w:val="null"/>
    <w:basedOn w:val="a0"/>
    <w:rsid w:val="00103B0A"/>
  </w:style>
  <w:style w:type="character" w:customStyle="1" w:styleId="textexposedshow">
    <w:name w:val="text_exposed_show"/>
    <w:basedOn w:val="a0"/>
    <w:rsid w:val="002A309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A6B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333A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頁首 Char"/>
    <w:basedOn w:val="a0"/>
    <w:link w:val="a3"/>
    <w:uiPriority w:val="99"/>
    <w:locked/>
    <w:rsid w:val="00333A6B"/>
    <w:rPr>
      <w:rFonts w:cs="Times New Roman"/>
      <w:sz w:val="20"/>
      <w:szCs w:val="20"/>
    </w:rPr>
  </w:style>
  <w:style w:type="paragraph" w:styleId="a4">
    <w:name w:val="footer"/>
    <w:basedOn w:val="a"/>
    <w:link w:val="Char0"/>
    <w:uiPriority w:val="99"/>
    <w:rsid w:val="00333A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頁尾 Char"/>
    <w:basedOn w:val="a0"/>
    <w:link w:val="a4"/>
    <w:uiPriority w:val="99"/>
    <w:locked/>
    <w:rsid w:val="00333A6B"/>
    <w:rPr>
      <w:rFonts w:cs="Times New Roman"/>
      <w:sz w:val="20"/>
      <w:szCs w:val="20"/>
    </w:rPr>
  </w:style>
  <w:style w:type="paragraph" w:styleId="a5">
    <w:name w:val="Balloon Text"/>
    <w:basedOn w:val="a"/>
    <w:link w:val="Char1"/>
    <w:uiPriority w:val="99"/>
    <w:semiHidden/>
    <w:rsid w:val="00333A6B"/>
    <w:rPr>
      <w:rFonts w:ascii="Cambria" w:hAnsi="Cambria"/>
      <w:sz w:val="18"/>
      <w:szCs w:val="18"/>
    </w:rPr>
  </w:style>
  <w:style w:type="character" w:customStyle="1" w:styleId="Char1">
    <w:name w:val="註解方塊文字 Char"/>
    <w:basedOn w:val="a0"/>
    <w:link w:val="a5"/>
    <w:uiPriority w:val="99"/>
    <w:semiHidden/>
    <w:locked/>
    <w:rsid w:val="00333A6B"/>
    <w:rPr>
      <w:rFonts w:ascii="Cambria" w:eastAsia="新細明體" w:hAnsi="Cambria" w:cs="Times New Roman"/>
      <w:sz w:val="18"/>
      <w:szCs w:val="18"/>
    </w:rPr>
  </w:style>
  <w:style w:type="character" w:styleId="a6">
    <w:name w:val="Hyperlink"/>
    <w:basedOn w:val="a0"/>
    <w:uiPriority w:val="99"/>
    <w:rsid w:val="00333A6B"/>
    <w:rPr>
      <w:rFonts w:cs="Times New Roman"/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CC3CA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FB5B12"/>
    <w:pPr>
      <w:ind w:leftChars="200" w:left="480"/>
    </w:pPr>
  </w:style>
  <w:style w:type="character" w:customStyle="1" w:styleId="null">
    <w:name w:val="null"/>
    <w:basedOn w:val="a0"/>
    <w:rsid w:val="00103B0A"/>
  </w:style>
  <w:style w:type="character" w:customStyle="1" w:styleId="textexposedshow">
    <w:name w:val="text_exposed_show"/>
    <w:basedOn w:val="a0"/>
    <w:rsid w:val="002A30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search.books.com.tw/exep/prod_search.php?key=Svetlana+Alexievich&amp;f=author" TargetMode="External"/><Relationship Id="rId9" Type="http://schemas.openxmlformats.org/officeDocument/2006/relationships/hyperlink" Target="mailto:clyang@nknu.edu.tw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1068</Words>
  <Characters>1079</Characters>
  <Application>Microsoft Macintosh Word</Application>
  <DocSecurity>0</DocSecurity>
  <Lines>51</Lines>
  <Paragraphs>26</Paragraphs>
  <ScaleCrop>false</ScaleCrop>
  <Company/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新聞稿</dc:title>
  <dc:creator>User</dc:creator>
  <cp:lastModifiedBy>YUAN</cp:lastModifiedBy>
  <cp:revision>2</cp:revision>
  <dcterms:created xsi:type="dcterms:W3CDTF">2014-04-21T16:18:00Z</dcterms:created>
  <dcterms:modified xsi:type="dcterms:W3CDTF">2014-04-21T16:18:00Z</dcterms:modified>
</cp:coreProperties>
</file>